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00DC" w14:textId="1C4567D2" w:rsidR="00595BEE" w:rsidRPr="00967CB7" w:rsidRDefault="00595BEE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E599A">
        <w:rPr>
          <w:rFonts w:ascii="Times New Roman" w:hAnsi="Times New Roman" w:cs="Times New Roman"/>
          <w:b/>
          <w:bCs/>
          <w:sz w:val="32"/>
          <w:szCs w:val="32"/>
        </w:rPr>
        <w:t>TITLE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 xml:space="preserve"> OF THE MANUSCRIPT</w:t>
      </w:r>
      <w:r w:rsidRPr="001E59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6722F1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pt</w:t>
      </w:r>
      <w:r w:rsidR="006722F1" w:rsidRPr="00967CB7">
        <w:rPr>
          <w:rFonts w:ascii="Times New Roman" w:hAnsi="Times New Roman" w:cs="Times New Roman"/>
          <w:sz w:val="32"/>
          <w:szCs w:val="32"/>
        </w:rPr>
        <w:t>.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1F76BC">
        <w:rPr>
          <w:rFonts w:ascii="Times New Roman" w:hAnsi="Times New Roman" w:cs="Times New Roman"/>
          <w:sz w:val="32"/>
          <w:szCs w:val="32"/>
        </w:rPr>
        <w:t>bold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1F76BC">
        <w:rPr>
          <w:rFonts w:ascii="Times New Roman" w:hAnsi="Times New Roman" w:cs="Times New Roman"/>
          <w:sz w:val="32"/>
          <w:szCs w:val="32"/>
        </w:rPr>
        <w:t>center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681947">
        <w:rPr>
          <w:rFonts w:ascii="Times New Roman" w:hAnsi="Times New Roman" w:cs="Times New Roman"/>
          <w:sz w:val="32"/>
          <w:szCs w:val="32"/>
        </w:rPr>
        <w:t>all caps</w:t>
      </w:r>
      <w:r w:rsidR="00216F98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A98DCAF" w14:textId="28B5289B" w:rsidR="00595BEE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9328" w14:textId="77777777" w:rsidR="00532188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5689" w14:textId="70B43F88" w:rsidR="00A14E4F" w:rsidRPr="002A136C" w:rsidRDefault="00DB324A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Academic 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>rank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>Scientific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degree, </w:t>
      </w:r>
      <w:r w:rsidR="001E599A" w:rsidRPr="004E21C5">
        <w:rPr>
          <w:rFonts w:ascii="Times New Roman" w:hAnsi="Times New Roman" w:cs="Times New Roman"/>
          <w:b/>
          <w:bCs/>
          <w:sz w:val="32"/>
          <w:szCs w:val="32"/>
        </w:rPr>
        <w:t xml:space="preserve">Author’s </w:t>
      </w:r>
      <w:r w:rsidR="00874993" w:rsidRPr="004E21C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D66C1">
        <w:rPr>
          <w:rFonts w:ascii="Times New Roman" w:hAnsi="Times New Roman" w:cs="Times New Roman"/>
          <w:b/>
          <w:bCs/>
          <w:sz w:val="32"/>
          <w:szCs w:val="32"/>
        </w:rPr>
        <w:t>ull Name</w:t>
      </w:r>
      <w:r w:rsidR="00BE40E2" w:rsidRPr="00001C4E">
        <w:rPr>
          <w:rStyle w:val="FootnoteReference"/>
          <w:rFonts w:ascii="Times New Roman" w:hAnsi="Times New Roman" w:cs="Times New Roman"/>
          <w:sz w:val="32"/>
          <w:szCs w:val="32"/>
        </w:rPr>
        <w:footnoteReference w:id="1"/>
      </w:r>
      <w:r w:rsidR="002A136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A136C" w:rsidRPr="00967CB7">
        <w:rPr>
          <w:rFonts w:ascii="Times New Roman" w:hAnsi="Times New Roman" w:cs="Times New Roman"/>
          <w:sz w:val="32"/>
          <w:szCs w:val="32"/>
        </w:rPr>
        <w:t>(Times New Roman, 16 pt.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bold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center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if there are co-authors</w:t>
      </w:r>
      <w:r w:rsidR="00E24BA5">
        <w:rPr>
          <w:rFonts w:ascii="Times New Roman" w:hAnsi="Times New Roman" w:cs="Times New Roman"/>
          <w:sz w:val="32"/>
          <w:szCs w:val="32"/>
        </w:rPr>
        <w:t xml:space="preserve"> every author should be on a new row with the same formatting attributes</w:t>
      </w:r>
      <w:r w:rsidR="00C2667A">
        <w:rPr>
          <w:rFonts w:ascii="Times New Roman" w:hAnsi="Times New Roman" w:cs="Times New Roman"/>
          <w:sz w:val="32"/>
          <w:szCs w:val="32"/>
        </w:rPr>
        <w:t xml:space="preserve"> and own footnote for email and </w:t>
      </w:r>
      <w:r w:rsidR="002E69F4">
        <w:rPr>
          <w:rFonts w:ascii="Times New Roman" w:hAnsi="Times New Roman" w:cs="Times New Roman"/>
          <w:sz w:val="32"/>
          <w:szCs w:val="32"/>
        </w:rPr>
        <w:t>institution</w:t>
      </w:r>
      <w:r w:rsidR="002A136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66E8F127" w14:textId="5D913EFF" w:rsidR="004B441D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F070B" w14:textId="60C3CC92" w:rsidR="00A14E4F" w:rsidRPr="002A136C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Abstract: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1C6" w:rsidRPr="00C45E6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up to </w:t>
      </w:r>
      <w:r w:rsidR="00D14617">
        <w:rPr>
          <w:rFonts w:ascii="Times New Roman" w:hAnsi="Times New Roman" w:cs="Times New Roman"/>
          <w:i/>
          <w:iCs/>
          <w:sz w:val="24"/>
          <w:szCs w:val="24"/>
        </w:rPr>
        <w:t>500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characters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italic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5289EB92" w14:textId="101F2C9D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3E15" w14:textId="0D1D3E67" w:rsidR="005D5268" w:rsidRPr="002137A3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>: between 4 and 6</w:t>
      </w:r>
      <w:r w:rsidR="002911C6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italic</w:t>
      </w:r>
      <w:r w:rsidR="00D04640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26FA5A94" w14:textId="21F9247A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86CE3" w14:textId="4BD55761" w:rsidR="00FD66C1" w:rsidRPr="00C45E64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 xml:space="preserve">JEL: </w:t>
      </w:r>
      <w:r w:rsidR="007F3BA5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BA4D53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="007F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3BA5">
        <w:rPr>
          <w:rFonts w:ascii="Times New Roman" w:hAnsi="Times New Roman" w:cs="Times New Roman"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pt</w:t>
      </w:r>
      <w:r w:rsidR="007F3BA5">
        <w:rPr>
          <w:rFonts w:ascii="Times New Roman" w:hAnsi="Times New Roman" w:cs="Times New Roman"/>
          <w:sz w:val="24"/>
          <w:szCs w:val="24"/>
        </w:rPr>
        <w:t>.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bold</w:t>
      </w:r>
      <w:r w:rsidR="00D04640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7F3BA5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A7320E7" w14:textId="77777777" w:rsidR="009A26B9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75DDF" w14:textId="2E58214F" w:rsidR="00C45E64" w:rsidRPr="00830A8C" w:rsidRDefault="00D04640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93DAE">
        <w:rPr>
          <w:rFonts w:ascii="Times New Roman" w:hAnsi="Times New Roman" w:cs="Times New Roman"/>
          <w:sz w:val="28"/>
          <w:szCs w:val="28"/>
        </w:rPr>
        <w:t>bold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93DAE">
        <w:rPr>
          <w:rFonts w:ascii="Times New Roman" w:hAnsi="Times New Roman" w:cs="Times New Roman"/>
          <w:sz w:val="28"/>
          <w:szCs w:val="28"/>
        </w:rPr>
        <w:t>left</w:t>
      </w:r>
      <w:r w:rsidR="00A2746D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514D5EC1" w14:textId="020CC201" w:rsidR="00C45E64" w:rsidRPr="001506DA" w:rsidRDefault="00CB1429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Body</w:t>
      </w:r>
      <w:r w:rsidR="000D4D37">
        <w:rPr>
          <w:rFonts w:ascii="Times New Roman" w:hAnsi="Times New Roman" w:cs="Times New Roman"/>
          <w:sz w:val="28"/>
          <w:szCs w:val="28"/>
        </w:rPr>
        <w:t xml:space="preserve"> </w:t>
      </w:r>
      <w:r w:rsidR="00306A4E">
        <w:rPr>
          <w:rFonts w:ascii="Times New Roman" w:hAnsi="Times New Roman" w:cs="Times New Roman"/>
          <w:sz w:val="28"/>
          <w:szCs w:val="28"/>
        </w:rPr>
        <w:t>text</w:t>
      </w:r>
      <w:r w:rsidR="000D4D37">
        <w:rPr>
          <w:rFonts w:ascii="Times New Roman" w:hAnsi="Times New Roman" w:cs="Times New Roman"/>
          <w:sz w:val="28"/>
          <w:szCs w:val="28"/>
        </w:rPr>
        <w:t xml:space="preserve"> that represent</w:t>
      </w:r>
      <w:r w:rsidR="00306A4E">
        <w:rPr>
          <w:rFonts w:ascii="Times New Roman" w:hAnsi="Times New Roman" w:cs="Times New Roman"/>
          <w:sz w:val="28"/>
          <w:szCs w:val="28"/>
        </w:rPr>
        <w:t>s</w:t>
      </w:r>
      <w:r w:rsidR="000D4D37">
        <w:rPr>
          <w:rFonts w:ascii="Times New Roman" w:hAnsi="Times New Roman" w:cs="Times New Roman"/>
          <w:sz w:val="28"/>
          <w:szCs w:val="28"/>
        </w:rPr>
        <w:t xml:space="preserve"> the introduction</w:t>
      </w:r>
      <w:r w:rsidR="00306A4E">
        <w:rPr>
          <w:rFonts w:ascii="Times New Roman" w:hAnsi="Times New Roman" w:cs="Times New Roman"/>
          <w:sz w:val="28"/>
          <w:szCs w:val="28"/>
        </w:rPr>
        <w:t xml:space="preserve"> to the topic</w:t>
      </w:r>
      <w:r w:rsidR="007604E1">
        <w:rPr>
          <w:rFonts w:ascii="Times New Roman" w:hAnsi="Times New Roman" w:cs="Times New Roman"/>
          <w:sz w:val="28"/>
          <w:szCs w:val="28"/>
        </w:rPr>
        <w:t xml:space="preserve"> of the manuscript</w:t>
      </w:r>
      <w:r w:rsidR="00C45E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726E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D4D37">
        <w:rPr>
          <w:rFonts w:ascii="Times New Roman" w:hAnsi="Times New Roman" w:cs="Times New Roman"/>
          <w:sz w:val="28"/>
          <w:szCs w:val="28"/>
        </w:rPr>
        <w:t>justify</w:t>
      </w:r>
      <w:r w:rsidR="00FE726E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4D1A984" w14:textId="77777777" w:rsidR="00C45E64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8961CAD" w14:textId="674D9275" w:rsidR="00C45E64" w:rsidRPr="00967CB7" w:rsidRDefault="00D43EB3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C35F82">
        <w:rPr>
          <w:rFonts w:ascii="Times New Roman" w:hAnsi="Times New Roman" w:cs="Times New Roman"/>
          <w:b/>
          <w:sz w:val="28"/>
          <w:szCs w:val="28"/>
        </w:rPr>
        <w:t xml:space="preserve">the first paragraph </w:t>
      </w:r>
      <w:r w:rsidR="001A3FC9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A3FC9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C35F82">
        <w:rPr>
          <w:rFonts w:ascii="Times New Roman" w:hAnsi="Times New Roman" w:cs="Times New Roman"/>
          <w:sz w:val="28"/>
          <w:szCs w:val="28"/>
        </w:rPr>
        <w:t>bold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C35F82">
        <w:rPr>
          <w:rFonts w:ascii="Times New Roman" w:hAnsi="Times New Roman" w:cs="Times New Roman"/>
          <w:sz w:val="28"/>
          <w:szCs w:val="28"/>
        </w:rPr>
        <w:t>left</w:t>
      </w:r>
      <w:r w:rsidR="001A3FC9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2F4127D" w14:textId="77777777" w:rsidR="00FE3ED8" w:rsidRDefault="006C1F64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1668289"/>
      <w:r>
        <w:rPr>
          <w:rFonts w:ascii="Times New Roman" w:hAnsi="Times New Roman" w:cs="Times New Roman"/>
          <w:bCs/>
          <w:sz w:val="28"/>
          <w:szCs w:val="28"/>
        </w:rPr>
        <w:t>Body</w:t>
      </w:r>
      <w:r w:rsidR="00C35F82">
        <w:rPr>
          <w:rFonts w:ascii="Times New Roman" w:hAnsi="Times New Roman" w:cs="Times New Roman"/>
          <w:bCs/>
          <w:sz w:val="28"/>
          <w:szCs w:val="28"/>
        </w:rPr>
        <w:t xml:space="preserve"> of the first paragraph</w:t>
      </w:r>
      <w:bookmarkEnd w:id="0"/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735AF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9735AF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611D8">
        <w:rPr>
          <w:rFonts w:ascii="Times New Roman" w:hAnsi="Times New Roman" w:cs="Times New Roman"/>
          <w:sz w:val="28"/>
          <w:szCs w:val="28"/>
        </w:rPr>
        <w:t>justify</w:t>
      </w:r>
      <w:r w:rsidR="009735AF" w:rsidRPr="00967CB7">
        <w:rPr>
          <w:rFonts w:ascii="Times New Roman" w:hAnsi="Times New Roman" w:cs="Times New Roman"/>
          <w:sz w:val="28"/>
          <w:szCs w:val="28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7B6E1B0" w14:textId="78E84D8D" w:rsidR="00C13F0B" w:rsidRDefault="00306A4E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Graphs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charts and pictures should be </w:t>
      </w:r>
      <w:r w:rsidR="000611D8">
        <w:rPr>
          <w:rFonts w:ascii="Times New Roman" w:hAnsi="Times New Roman" w:cs="Times New Roman"/>
          <w:sz w:val="28"/>
          <w:szCs w:val="28"/>
        </w:rPr>
        <w:t>inserted</w:t>
      </w:r>
      <w:r w:rsidR="004E2580">
        <w:rPr>
          <w:rFonts w:ascii="Times New Roman" w:hAnsi="Times New Roman" w:cs="Times New Roman"/>
          <w:sz w:val="28"/>
          <w:szCs w:val="28"/>
        </w:rPr>
        <w:t xml:space="preserve"> with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2580">
        <w:rPr>
          <w:rFonts w:ascii="Times New Roman" w:hAnsi="Times New Roman" w:cs="Times New Roman"/>
          <w:sz w:val="28"/>
          <w:szCs w:val="28"/>
        </w:rPr>
        <w:t xml:space="preserve">the option </w:t>
      </w:r>
      <w:r w:rsidR="0064131F">
        <w:rPr>
          <w:rFonts w:ascii="Times New Roman" w:hAnsi="Times New Roman" w:cs="Times New Roman"/>
          <w:sz w:val="28"/>
          <w:szCs w:val="28"/>
        </w:rPr>
        <w:t>Wrap Text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64131F">
        <w:rPr>
          <w:rFonts w:ascii="Times New Roman" w:hAnsi="Times New Roman" w:cs="Times New Roman"/>
          <w:sz w:val="28"/>
          <w:szCs w:val="28"/>
        </w:rPr>
        <w:t>I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n </w:t>
      </w:r>
      <w:r w:rsidR="0064131F">
        <w:rPr>
          <w:rFonts w:ascii="Times New Roman" w:hAnsi="Times New Roman" w:cs="Times New Roman"/>
          <w:sz w:val="28"/>
          <w:szCs w:val="28"/>
        </w:rPr>
        <w:t>L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ine wit</w:t>
      </w:r>
      <w:r w:rsidR="004E518B">
        <w:rPr>
          <w:rFonts w:ascii="Times New Roman" w:hAnsi="Times New Roman" w:cs="Times New Roman"/>
          <w:sz w:val="28"/>
          <w:szCs w:val="28"/>
        </w:rPr>
        <w:t>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</w:rPr>
        <w:t>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ext</w:t>
      </w:r>
      <w:r w:rsidR="004E2580">
        <w:rPr>
          <w:rFonts w:ascii="Times New Roman" w:hAnsi="Times New Roman" w:cs="Times New Roman"/>
          <w:sz w:val="28"/>
          <w:szCs w:val="28"/>
        </w:rPr>
        <w:t xml:space="preserve">. </w:t>
      </w:r>
      <w:r w:rsidR="009A24C5">
        <w:rPr>
          <w:rFonts w:ascii="Times New Roman" w:hAnsi="Times New Roman" w:cs="Times New Roman"/>
          <w:sz w:val="28"/>
          <w:szCs w:val="28"/>
        </w:rPr>
        <w:t>Titles</w:t>
      </w:r>
      <w:r w:rsidR="004E2580">
        <w:rPr>
          <w:rFonts w:ascii="Times New Roman" w:hAnsi="Times New Roman" w:cs="Times New Roman"/>
          <w:sz w:val="28"/>
          <w:szCs w:val="28"/>
        </w:rPr>
        <w:t xml:space="preserve"> of that ob</w:t>
      </w:r>
      <w:r w:rsidR="0068588F">
        <w:rPr>
          <w:rFonts w:ascii="Times New Roman" w:hAnsi="Times New Roman" w:cs="Times New Roman"/>
          <w:sz w:val="28"/>
          <w:szCs w:val="28"/>
        </w:rPr>
        <w:t>jects are</w:t>
      </w:r>
      <w:r w:rsidR="000611D8">
        <w:rPr>
          <w:rFonts w:ascii="Times New Roman" w:hAnsi="Times New Roman" w:cs="Times New Roman"/>
          <w:sz w:val="28"/>
          <w:szCs w:val="28"/>
        </w:rPr>
        <w:t xml:space="preserve"> written</w:t>
      </w:r>
      <w:r w:rsidR="0068588F">
        <w:rPr>
          <w:rFonts w:ascii="Times New Roman" w:hAnsi="Times New Roman" w:cs="Times New Roman"/>
          <w:sz w:val="28"/>
          <w:szCs w:val="28"/>
        </w:rPr>
        <w:t xml:space="preserve"> below </w:t>
      </w:r>
      <w:r w:rsidR="000611D8">
        <w:rPr>
          <w:rFonts w:ascii="Times New Roman" w:hAnsi="Times New Roman" w:cs="Times New Roman"/>
          <w:sz w:val="28"/>
          <w:szCs w:val="28"/>
        </w:rPr>
        <w:t>them</w:t>
      </w:r>
      <w:r w:rsidR="00E96AA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96AA8">
        <w:rPr>
          <w:rFonts w:ascii="Times New Roman" w:hAnsi="Times New Roman" w:cs="Times New Roman"/>
          <w:sz w:val="28"/>
          <w:szCs w:val="28"/>
        </w:rPr>
        <w:t>precede</w:t>
      </w:r>
      <w:r w:rsidR="008C471A">
        <w:rPr>
          <w:rFonts w:ascii="Times New Roman" w:hAnsi="Times New Roman" w:cs="Times New Roman"/>
          <w:sz w:val="28"/>
          <w:szCs w:val="28"/>
        </w:rPr>
        <w:t>d</w:t>
      </w:r>
      <w:r w:rsidR="00E96AA8">
        <w:rPr>
          <w:rFonts w:ascii="Times New Roman" w:hAnsi="Times New Roman" w:cs="Times New Roman"/>
          <w:sz w:val="28"/>
          <w:szCs w:val="28"/>
        </w:rPr>
        <w:t xml:space="preserve"> by</w:t>
      </w:r>
      <w:r w:rsidR="00F562D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3ED8">
        <w:rPr>
          <w:rFonts w:ascii="Times New Roman" w:hAnsi="Times New Roman" w:cs="Times New Roman"/>
          <w:sz w:val="28"/>
          <w:szCs w:val="28"/>
        </w:rPr>
        <w:t>the</w:t>
      </w:r>
      <w:r w:rsidR="000611D8">
        <w:rPr>
          <w:rFonts w:ascii="Times New Roman" w:hAnsi="Times New Roman" w:cs="Times New Roman"/>
          <w:sz w:val="28"/>
          <w:szCs w:val="28"/>
        </w:rPr>
        <w:t xml:space="preserve"> number</w:t>
      </w:r>
      <w:r w:rsidR="00FE3ED8">
        <w:rPr>
          <w:rFonts w:ascii="Times New Roman" w:hAnsi="Times New Roman" w:cs="Times New Roman"/>
          <w:sz w:val="28"/>
          <w:szCs w:val="28"/>
        </w:rPr>
        <w:t xml:space="preserve"> of the figure</w:t>
      </w:r>
      <w:r w:rsidR="000611D8">
        <w:rPr>
          <w:rFonts w:ascii="Times New Roman" w:hAnsi="Times New Roman" w:cs="Times New Roman"/>
          <w:sz w:val="28"/>
          <w:szCs w:val="28"/>
        </w:rPr>
        <w:t xml:space="preserve"> (</w:t>
      </w:r>
      <w:r w:rsidR="00581184">
        <w:rPr>
          <w:rFonts w:ascii="Times New Roman" w:hAnsi="Times New Roman" w:cs="Times New Roman"/>
          <w:sz w:val="28"/>
          <w:szCs w:val="28"/>
        </w:rPr>
        <w:t xml:space="preserve">Figure </w:t>
      </w:r>
      <w:r w:rsidR="000611D8">
        <w:rPr>
          <w:rFonts w:ascii="Times New Roman" w:hAnsi="Times New Roman" w:cs="Times New Roman"/>
          <w:sz w:val="28"/>
          <w:szCs w:val="28"/>
        </w:rPr>
        <w:t>1,</w:t>
      </w:r>
      <w:r w:rsidR="00581184">
        <w:rPr>
          <w:rFonts w:ascii="Times New Roman" w:hAnsi="Times New Roman" w:cs="Times New Roman"/>
          <w:sz w:val="28"/>
          <w:szCs w:val="28"/>
        </w:rPr>
        <w:t xml:space="preserve"> Figure</w:t>
      </w:r>
      <w:r w:rsidR="000611D8">
        <w:rPr>
          <w:rFonts w:ascii="Times New Roman" w:hAnsi="Times New Roman" w:cs="Times New Roman"/>
          <w:sz w:val="28"/>
          <w:szCs w:val="28"/>
        </w:rPr>
        <w:t xml:space="preserve"> 2, etc.)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24C5">
        <w:rPr>
          <w:rFonts w:ascii="Times New Roman" w:hAnsi="Times New Roman" w:cs="Times New Roman"/>
          <w:sz w:val="28"/>
          <w:szCs w:val="28"/>
        </w:rPr>
        <w:t>A source should be added below the title</w:t>
      </w:r>
      <w:r w:rsidR="007F77FC">
        <w:rPr>
          <w:rFonts w:ascii="Times New Roman" w:hAnsi="Times New Roman" w:cs="Times New Roman"/>
          <w:sz w:val="28"/>
          <w:szCs w:val="28"/>
        </w:rPr>
        <w:t xml:space="preserve"> of the figure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69EE108" w14:textId="77777777" w:rsidR="0064131F" w:rsidRDefault="0064131F" w:rsidP="0064131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DF3F4BA" w14:textId="1F882FCF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0B2F91" wp14:editId="10AA8264">
            <wp:extent cx="2879685" cy="217805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2900136" cy="219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06030" w14:textId="5CBCCFE4" w:rsidR="0064131F" w:rsidRDefault="000611D8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</w:rPr>
        <w:t>Figure</w:t>
      </w:r>
      <w:r w:rsidR="0064131F"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1. </w:t>
      </w:r>
      <w:r>
        <w:rPr>
          <w:rFonts w:ascii="Times New Roman" w:hAnsi="Times New Roman" w:cs="Times New Roman"/>
          <w:i/>
          <w:sz w:val="28"/>
          <w:szCs w:val="28"/>
        </w:rPr>
        <w:t>Title of the figure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italic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center</w:t>
      </w:r>
      <w:r w:rsidR="003A3153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6076C908" w14:textId="66E79144" w:rsidR="0064131F" w:rsidRPr="00C45E64" w:rsidRDefault="000611D8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Source</w:t>
      </w:r>
      <w:r w:rsidR="0064131F"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r w:rsidR="001F6286">
        <w:rPr>
          <w:rFonts w:ascii="Times New Roman" w:hAnsi="Times New Roman" w:cs="Times New Roman"/>
          <w:i/>
          <w:sz w:val="24"/>
          <w:szCs w:val="24"/>
        </w:rPr>
        <w:t>www.nsi.bg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>
        <w:rPr>
          <w:rFonts w:ascii="Times New Roman" w:hAnsi="Times New Roman" w:cs="Times New Roman"/>
          <w:sz w:val="24"/>
          <w:szCs w:val="24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r w:rsidR="00BE4CEF">
        <w:rPr>
          <w:rFonts w:ascii="Times New Roman" w:hAnsi="Times New Roman" w:cs="Times New Roman"/>
          <w:sz w:val="24"/>
          <w:szCs w:val="24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italic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center</w:t>
      </w:r>
      <w:r w:rsidR="00BE4CEF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1D11A8B" w14:textId="7BAB75DE" w:rsidR="0064131F" w:rsidRDefault="0064131F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BD5C566" w14:textId="05C74D65" w:rsidR="00364565" w:rsidRPr="003104C2" w:rsidRDefault="003104C2" w:rsidP="00310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4C2">
        <w:rPr>
          <w:rFonts w:ascii="Times New Roman" w:hAnsi="Times New Roman" w:cs="Times New Roman"/>
          <w:bCs/>
          <w:sz w:val="28"/>
          <w:szCs w:val="28"/>
        </w:rPr>
        <w:lastRenderedPageBreak/>
        <w:t>References to other publications should be in APA citation style (</w:t>
      </w:r>
      <w:hyperlink r:id="rId9" w:history="1">
        <w:r w:rsidRPr="00A5531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https://libguides.willamette.edu/c.php?g=56954&amp;p=367144</w:t>
        </w:r>
      </w:hyperlink>
      <w:r w:rsidRPr="003104C2">
        <w:rPr>
          <w:rFonts w:ascii="Times New Roman" w:hAnsi="Times New Roman" w:cs="Times New Roman"/>
          <w:bCs/>
          <w:sz w:val="28"/>
          <w:szCs w:val="28"/>
        </w:rPr>
        <w:t>). Any notes and comments should be placed in footnotes</w:t>
      </w:r>
      <w:r w:rsidR="001072F4">
        <w:rPr>
          <w:rStyle w:val="FootnoteReference"/>
          <w:rFonts w:ascii="Times New Roman" w:hAnsi="Times New Roman" w:cs="Times New Roman"/>
          <w:bCs/>
          <w:sz w:val="28"/>
          <w:szCs w:val="28"/>
          <w:lang w:val="bg-BG"/>
        </w:rPr>
        <w:footnoteReference w:id="2"/>
      </w:r>
      <w:r w:rsidR="001072F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F9125C6" w14:textId="77777777" w:rsidR="009B22D7" w:rsidRPr="009735AF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DE4449E" w14:textId="10A41BE2" w:rsidR="001A3FC9" w:rsidRPr="00D85316" w:rsidRDefault="003F2BEF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Title of the first subparagraph</w:t>
      </w:r>
      <w:r w:rsid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7012E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7012E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24ECC">
        <w:rPr>
          <w:rFonts w:ascii="Times New Roman" w:hAnsi="Times New Roman" w:cs="Times New Roman"/>
          <w:sz w:val="28"/>
          <w:szCs w:val="28"/>
        </w:rPr>
        <w:t>italic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24ECC">
        <w:rPr>
          <w:rFonts w:ascii="Times New Roman" w:hAnsi="Times New Roman" w:cs="Times New Roman"/>
          <w:sz w:val="28"/>
          <w:szCs w:val="28"/>
        </w:rPr>
        <w:t>left</w:t>
      </w:r>
      <w:r w:rsidR="007012E8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E2DCCEC" w14:textId="77777777" w:rsidR="00FE3ED8" w:rsidRDefault="00224ECC" w:rsidP="009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CC">
        <w:rPr>
          <w:rFonts w:ascii="Times New Roman" w:hAnsi="Times New Roman" w:cs="Times New Roman"/>
          <w:bCs/>
          <w:sz w:val="28"/>
          <w:szCs w:val="28"/>
        </w:rPr>
        <w:t>Body of the first subparagraph</w:t>
      </w:r>
      <w:r w:rsidR="001627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627F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627F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1627F7" w:rsidRPr="00967CB7">
        <w:rPr>
          <w:rFonts w:ascii="Times New Roman" w:hAnsi="Times New Roman" w:cs="Times New Roman"/>
          <w:sz w:val="28"/>
          <w:szCs w:val="28"/>
        </w:rPr>
        <w:t>)</w:t>
      </w:r>
      <w:r w:rsidR="001627F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14C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25BD8" w14:textId="6875E70D" w:rsidR="000A4292" w:rsidRDefault="007D5E57" w:rsidP="009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Tables should </w:t>
      </w:r>
      <w:r w:rsidR="00914C37">
        <w:rPr>
          <w:rFonts w:ascii="Times New Roman" w:hAnsi="Times New Roman" w:cs="Times New Roman"/>
          <w:sz w:val="28"/>
          <w:szCs w:val="28"/>
        </w:rPr>
        <w:t>be numbered sequentially (Table 1, Table 2, etc.)</w:t>
      </w:r>
      <w:r w:rsidR="00E20724">
        <w:rPr>
          <w:rFonts w:ascii="Times New Roman" w:hAnsi="Times New Roman" w:cs="Times New Roman"/>
          <w:sz w:val="28"/>
          <w:szCs w:val="28"/>
        </w:rPr>
        <w:t xml:space="preserve"> and should have</w:t>
      </w:r>
      <w:r w:rsidR="007F77FC">
        <w:rPr>
          <w:rFonts w:ascii="Times New Roman" w:hAnsi="Times New Roman" w:cs="Times New Roman"/>
          <w:sz w:val="28"/>
          <w:szCs w:val="28"/>
        </w:rPr>
        <w:t xml:space="preserve"> a</w:t>
      </w:r>
      <w:r w:rsidR="00E20724">
        <w:rPr>
          <w:rFonts w:ascii="Times New Roman" w:hAnsi="Times New Roman" w:cs="Times New Roman"/>
          <w:sz w:val="28"/>
          <w:szCs w:val="28"/>
        </w:rPr>
        <w:t xml:space="preserve"> title</w:t>
      </w:r>
      <w:r w:rsidR="000A4292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source should be added below the table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2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3A316D" w14:textId="77777777" w:rsidR="000A4292" w:rsidRDefault="000A4292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871923" w14:textId="3D47B18B" w:rsidR="000A4292" w:rsidRPr="00C45E64" w:rsidRDefault="005D6490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</w:rPr>
        <w:t>Table</w:t>
      </w:r>
      <w:r w:rsidR="000A4292"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="00B0697F">
        <w:rPr>
          <w:rFonts w:ascii="Times New Roman" w:hAnsi="Times New Roman" w:cs="Times New Roman"/>
          <w:i/>
          <w:sz w:val="28"/>
          <w:szCs w:val="28"/>
        </w:rPr>
        <w:t>Title of the table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068">
        <w:rPr>
          <w:rFonts w:ascii="Times New Roman" w:hAnsi="Times New Roman" w:cs="Times New Roman"/>
          <w:sz w:val="28"/>
          <w:szCs w:val="28"/>
        </w:rPr>
        <w:t>italic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068">
        <w:rPr>
          <w:rFonts w:ascii="Times New Roman" w:hAnsi="Times New Roman" w:cs="Times New Roman"/>
          <w:sz w:val="28"/>
          <w:szCs w:val="28"/>
        </w:rPr>
        <w:t>left</w:t>
      </w:r>
      <w:r w:rsidR="002E2D00" w:rsidRPr="00967CB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DB2893" w14:paraId="16544CDE" w14:textId="77777777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14:paraId="26DC14FB" w14:textId="0C22EAAA" w:rsidR="000A4292" w:rsidRPr="00501CDE" w:rsidRDefault="00D042B4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r w:rsidR="000A4292"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E7E6E6" w:themeFill="background2"/>
          </w:tcPr>
          <w:p w14:paraId="641D9CAD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14:paraId="5F107B3A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</w:tr>
      <w:tr w:rsidR="000A4292" w:rsidRPr="008F4992" w14:paraId="54F92D47" w14:textId="77777777" w:rsidTr="001365B6">
        <w:trPr>
          <w:jc w:val="center"/>
        </w:trPr>
        <w:tc>
          <w:tcPr>
            <w:tcW w:w="6667" w:type="dxa"/>
          </w:tcPr>
          <w:p w14:paraId="3B15B099" w14:textId="7D3190DB" w:rsidR="000A4292" w:rsidRPr="004F36E2" w:rsidRDefault="00A91069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2">
              <w:rPr>
                <w:rFonts w:ascii="Times New Roman" w:hAnsi="Times New Roman" w:cs="Times New Roman"/>
                <w:sz w:val="24"/>
                <w:szCs w:val="24"/>
              </w:rPr>
              <w:t>Limited liability companies and joint stock companies</w:t>
            </w:r>
          </w:p>
        </w:tc>
        <w:tc>
          <w:tcPr>
            <w:tcW w:w="993" w:type="dxa"/>
            <w:vAlign w:val="center"/>
          </w:tcPr>
          <w:p w14:paraId="4A24B027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1898</w:t>
            </w:r>
          </w:p>
        </w:tc>
        <w:tc>
          <w:tcPr>
            <w:tcW w:w="850" w:type="dxa"/>
            <w:vAlign w:val="center"/>
          </w:tcPr>
          <w:p w14:paraId="7C86A873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1974</w:t>
            </w:r>
          </w:p>
        </w:tc>
      </w:tr>
      <w:tr w:rsidR="000A4292" w:rsidRPr="008F4992" w14:paraId="76B5A28C" w14:textId="77777777" w:rsidTr="001365B6">
        <w:trPr>
          <w:jc w:val="center"/>
        </w:trPr>
        <w:tc>
          <w:tcPr>
            <w:tcW w:w="6667" w:type="dxa"/>
          </w:tcPr>
          <w:p w14:paraId="764ACD0A" w14:textId="788C17E5" w:rsidR="000A4292" w:rsidRPr="00D042B4" w:rsidRDefault="00D042B4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</w:t>
            </w:r>
            <w:r w:rsidR="00A91069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93" w:type="dxa"/>
            <w:vAlign w:val="center"/>
          </w:tcPr>
          <w:p w14:paraId="2EA8E714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20B5BA37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</w:tbl>
    <w:p w14:paraId="6E9321B0" w14:textId="3459AFC0" w:rsidR="002E2D00" w:rsidRPr="0059204F" w:rsidRDefault="00F558DF" w:rsidP="002E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Source</w:t>
      </w:r>
      <w:r w:rsidR="000A4292"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NSI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italic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left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14:paraId="469C4E16" w14:textId="0A34470C" w:rsidR="001627F7" w:rsidRDefault="001627F7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2963C01" w14:textId="3CACF7F7" w:rsidR="00884934" w:rsidRDefault="00F558DF" w:rsidP="0088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Data in the table should </w:t>
      </w:r>
      <w:r w:rsidR="00501CDE">
        <w:rPr>
          <w:rFonts w:ascii="Times New Roman" w:hAnsi="Times New Roman" w:cs="Times New Roman"/>
          <w:sz w:val="28"/>
          <w:szCs w:val="28"/>
        </w:rPr>
        <w:t>be formatted with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4934" w:rsidRPr="00967CB7">
        <w:rPr>
          <w:rFonts w:ascii="Times New Roman" w:hAnsi="Times New Roman" w:cs="Times New Roman"/>
          <w:sz w:val="28"/>
          <w:szCs w:val="28"/>
        </w:rPr>
        <w:t>Times New Roman</w:t>
      </w:r>
      <w:r w:rsidR="007F77FC">
        <w:rPr>
          <w:rFonts w:ascii="Times New Roman" w:hAnsi="Times New Roman" w:cs="Times New Roman"/>
          <w:sz w:val="28"/>
          <w:szCs w:val="28"/>
        </w:rPr>
        <w:t xml:space="preserve"> font</w:t>
      </w:r>
      <w:r w:rsidR="00884934" w:rsidRPr="00967CB7">
        <w:rPr>
          <w:rFonts w:ascii="Times New Roman" w:hAnsi="Times New Roman" w:cs="Times New Roman"/>
          <w:sz w:val="28"/>
          <w:szCs w:val="28"/>
        </w:rPr>
        <w:t>,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r w:rsidR="000C266D">
        <w:rPr>
          <w:rFonts w:ascii="Times New Roman" w:hAnsi="Times New Roman" w:cs="Times New Roman"/>
          <w:sz w:val="28"/>
          <w:szCs w:val="28"/>
        </w:rPr>
        <w:t>pt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C266D">
        <w:rPr>
          <w:rFonts w:ascii="Times New Roman" w:hAnsi="Times New Roman" w:cs="Times New Roman"/>
          <w:sz w:val="28"/>
          <w:szCs w:val="28"/>
        </w:rPr>
        <w:t xml:space="preserve"> </w:t>
      </w:r>
      <w:r w:rsidR="00E20724">
        <w:rPr>
          <w:rFonts w:ascii="Times New Roman" w:hAnsi="Times New Roman" w:cs="Times New Roman"/>
          <w:sz w:val="28"/>
          <w:szCs w:val="28"/>
        </w:rPr>
        <w:t>A t</w:t>
      </w:r>
      <w:r w:rsidR="000C266D">
        <w:rPr>
          <w:rFonts w:ascii="Times New Roman" w:hAnsi="Times New Roman" w:cs="Times New Roman"/>
          <w:sz w:val="28"/>
          <w:szCs w:val="28"/>
        </w:rPr>
        <w:t xml:space="preserve">able should be centered against the text in the </w:t>
      </w:r>
      <w:r w:rsidR="007D5E57">
        <w:rPr>
          <w:rFonts w:ascii="Times New Roman" w:hAnsi="Times New Roman" w:cs="Times New Roman"/>
          <w:sz w:val="28"/>
          <w:szCs w:val="28"/>
        </w:rPr>
        <w:t>paragraph/subparagraph.</w:t>
      </w:r>
    </w:p>
    <w:p w14:paraId="46EFD9A2" w14:textId="77777777" w:rsidR="00884934" w:rsidRPr="001627F7" w:rsidRDefault="00884934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C84BE50" w14:textId="4EC13BF2" w:rsidR="00D85316" w:rsidRPr="00396F61" w:rsidRDefault="005D6490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Title of the second subparagraph</w:t>
      </w:r>
      <w:r w:rsidR="00D85316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D8531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D8531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italic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D8531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35B6B0E4" w14:textId="77777777" w:rsidR="007604E1" w:rsidRDefault="005D6490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second</w:t>
      </w:r>
      <w:r w:rsidRPr="00224ECC">
        <w:rPr>
          <w:rFonts w:ascii="Times New Roman" w:hAnsi="Times New Roman" w:cs="Times New Roman"/>
          <w:bCs/>
          <w:sz w:val="28"/>
          <w:szCs w:val="28"/>
        </w:rPr>
        <w:t xml:space="preserve"> subparagraph</w:t>
      </w:r>
      <w:r w:rsidR="008B2D2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B2D2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8B2D2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8B2D2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8B2D2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8B2D23" w:rsidRPr="00967CB7">
        <w:rPr>
          <w:rFonts w:ascii="Times New Roman" w:hAnsi="Times New Roman" w:cs="Times New Roman"/>
          <w:sz w:val="28"/>
          <w:szCs w:val="28"/>
        </w:rPr>
        <w:t>)</w:t>
      </w:r>
      <w:r w:rsidR="008B2D2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85DA68F" w14:textId="60AF0744" w:rsidR="00396F61" w:rsidRDefault="005D6490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D6490">
        <w:rPr>
          <w:rFonts w:ascii="Times New Roman" w:hAnsi="Times New Roman" w:cs="Times New Roman"/>
          <w:sz w:val="28"/>
          <w:szCs w:val="28"/>
        </w:rPr>
        <w:t>The number of paragraphs and subparagraphs (if any) is an author’s decision.</w:t>
      </w:r>
    </w:p>
    <w:p w14:paraId="473B5613" w14:textId="77777777" w:rsidR="00396F61" w:rsidRPr="00396F61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p w14:paraId="35BB9218" w14:textId="3F47D8DE" w:rsidR="003328EC" w:rsidRPr="00967CB7" w:rsidRDefault="003919B7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Title of the second paragraph of exposition</w:t>
      </w:r>
      <w:r w:rsidR="000E4A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328EC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328EC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E3ED8">
        <w:rPr>
          <w:rFonts w:ascii="Times New Roman" w:hAnsi="Times New Roman" w:cs="Times New Roman"/>
          <w:sz w:val="28"/>
          <w:szCs w:val="28"/>
        </w:rPr>
        <w:t>bold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E3ED8">
        <w:rPr>
          <w:rFonts w:ascii="Times New Roman" w:hAnsi="Times New Roman" w:cs="Times New Roman"/>
          <w:sz w:val="28"/>
          <w:szCs w:val="28"/>
        </w:rPr>
        <w:t>left</w:t>
      </w:r>
      <w:r w:rsidR="003328EC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44855813" w14:textId="77777777" w:rsidR="00FE3ED8" w:rsidRDefault="003919B7" w:rsidP="00B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second</w:t>
      </w:r>
      <w:r w:rsidRPr="00224ECC">
        <w:rPr>
          <w:rFonts w:ascii="Times New Roman" w:hAnsi="Times New Roman" w:cs="Times New Roman"/>
          <w:bCs/>
          <w:sz w:val="28"/>
          <w:szCs w:val="28"/>
        </w:rPr>
        <w:t xml:space="preserve"> paragraph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2715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82715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82715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82715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827158" w:rsidRPr="00967CB7">
        <w:rPr>
          <w:rFonts w:ascii="Times New Roman" w:hAnsi="Times New Roman" w:cs="Times New Roman"/>
          <w:sz w:val="28"/>
          <w:szCs w:val="28"/>
        </w:rPr>
        <w:t>)</w:t>
      </w:r>
      <w:r w:rsidR="0082715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F4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3F399" w14:textId="0E1B3322" w:rsidR="00C45E64" w:rsidRPr="00BF48EB" w:rsidRDefault="00740C9C" w:rsidP="00B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formula </w:t>
      </w:r>
      <w:r>
        <w:rPr>
          <w:rFonts w:ascii="Times New Roman" w:hAnsi="Times New Roman" w:cs="Times New Roman"/>
          <w:sz w:val="28"/>
          <w:szCs w:val="28"/>
        </w:rPr>
        <w:t>must</w:t>
      </w:r>
      <w:r w:rsidR="009A5713">
        <w:rPr>
          <w:rFonts w:ascii="Times New Roman" w:hAnsi="Times New Roman" w:cs="Times New Roman"/>
          <w:sz w:val="28"/>
          <w:szCs w:val="28"/>
        </w:rPr>
        <w:t xml:space="preserve"> have</w:t>
      </w:r>
      <w:r w:rsidR="00BF48EB">
        <w:rPr>
          <w:rFonts w:ascii="Times New Roman" w:hAnsi="Times New Roman" w:cs="Times New Roman"/>
          <w:sz w:val="28"/>
          <w:szCs w:val="28"/>
        </w:rPr>
        <w:t xml:space="preserve"> a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number</w:t>
      </w:r>
      <w:r w:rsidR="00BF48EB">
        <w:rPr>
          <w:rFonts w:ascii="Times New Roman" w:hAnsi="Times New Roman" w:cs="Times New Roman"/>
          <w:sz w:val="28"/>
          <w:szCs w:val="28"/>
        </w:rPr>
        <w:t xml:space="preserve"> </w:t>
      </w:r>
      <w:r w:rsidR="00BF48EB" w:rsidRPr="00C00693">
        <w:rPr>
          <w:rFonts w:ascii="Times New Roman" w:hAnsi="Times New Roman" w:cs="Times New Roman"/>
          <w:sz w:val="28"/>
          <w:szCs w:val="28"/>
        </w:rPr>
        <w:t>in small brackets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</w:t>
      </w:r>
      <w:r w:rsidR="00AC2116">
        <w:rPr>
          <w:rFonts w:ascii="Times New Roman" w:hAnsi="Times New Roman" w:cs="Times New Roman"/>
          <w:sz w:val="28"/>
          <w:szCs w:val="28"/>
        </w:rPr>
        <w:t>on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the right of </w:t>
      </w:r>
      <w:r w:rsidR="00CA08FF">
        <w:rPr>
          <w:rFonts w:ascii="Times New Roman" w:hAnsi="Times New Roman" w:cs="Times New Roman"/>
          <w:sz w:val="28"/>
          <w:szCs w:val="28"/>
        </w:rPr>
        <w:t>it</w:t>
      </w:r>
      <w:r w:rsidR="00C00693" w:rsidRPr="00C00693">
        <w:rPr>
          <w:rFonts w:ascii="Times New Roman" w:hAnsi="Times New Roman" w:cs="Times New Roman"/>
          <w:sz w:val="28"/>
          <w:szCs w:val="28"/>
        </w:rPr>
        <w:t>.</w:t>
      </w:r>
    </w:p>
    <w:p w14:paraId="6D1F33F0" w14:textId="23A05CC8" w:rsidR="009162A6" w:rsidRDefault="006116AB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16AB">
        <w:rPr>
          <w:rFonts w:ascii="Times New Roman" w:hAnsi="Times New Roman"/>
          <w:noProof/>
          <w:position w:val="-60"/>
          <w:sz w:val="24"/>
          <w:szCs w:val="24"/>
        </w:rPr>
        <w:object w:dxaOrig="1180" w:dyaOrig="1320" w14:anchorId="03879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66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713085912" r:id="rId11"/>
        </w:object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647BD0">
        <w:rPr>
          <w:rFonts w:ascii="Times New Roman" w:hAnsi="Times New Roman"/>
          <w:sz w:val="24"/>
          <w:szCs w:val="24"/>
        </w:rPr>
        <w:tab/>
      </w:r>
      <w:r w:rsidR="009162A6" w:rsidRPr="009162A6">
        <w:rPr>
          <w:rFonts w:ascii="Times New Roman" w:hAnsi="Times New Roman"/>
          <w:sz w:val="28"/>
          <w:szCs w:val="28"/>
        </w:rPr>
        <w:t>(1)</w:t>
      </w:r>
    </w:p>
    <w:p w14:paraId="6D0B08D6" w14:textId="77777777" w:rsidR="00981802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58C79F5" w14:textId="0688889D" w:rsidR="001506DA" w:rsidRPr="00830A8C" w:rsidRDefault="006D70F8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r w:rsidR="001506DA" w:rsidRPr="00830A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506DA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506DA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bold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1506DA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22AB6A24" w14:textId="090C7646" w:rsidR="001506DA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conclusion</w:t>
      </w:r>
      <w:r w:rsidR="001506DA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506DA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506DA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506DA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506DA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1506DA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333913E" w14:textId="77777777" w:rsidR="00D117CD" w:rsidRDefault="00D117CD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9724E9" w14:textId="12B3BED8" w:rsidR="00981802" w:rsidRPr="00950705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 w:rsid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bold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4E766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DCE6CCB" w14:textId="2B78413B" w:rsidR="00E75FB9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The list of references </w:t>
      </w:r>
      <w:r w:rsidRPr="003104C2">
        <w:rPr>
          <w:rFonts w:ascii="Times New Roman" w:hAnsi="Times New Roman" w:cs="Times New Roman"/>
          <w:bCs/>
          <w:sz w:val="28"/>
          <w:szCs w:val="28"/>
        </w:rPr>
        <w:t>should be in APA citation style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bg-BG"/>
          </w:rPr>
          <w:id w:val="-1848554326"/>
          <w:citation/>
        </w:sdtPr>
        <w:sdtEndPr/>
        <w:sdtContent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begin"/>
          </w:r>
          <w:r w:rsidR="00405E47">
            <w:rPr>
              <w:rFonts w:ascii="Times New Roman" w:hAnsi="Times New Roman" w:cs="Times New Roman"/>
              <w:sz w:val="28"/>
              <w:szCs w:val="28"/>
            </w:rPr>
            <w:instrText xml:space="preserve"> CITATION Bei12 \l 1033 </w:instrTex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separate"/>
          </w:r>
          <w:r w:rsidR="00405E47" w:rsidRPr="00EA60AA">
            <w:rPr>
              <w:rFonts w:ascii="Times New Roman" w:hAnsi="Times New Roman" w:cs="Times New Roman"/>
              <w:noProof/>
              <w:sz w:val="28"/>
              <w:szCs w:val="28"/>
            </w:rPr>
            <w:t>(Beins, 2012)</w: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end"/>
          </w:r>
        </w:sdtContent>
      </w:sdt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 order in the list should be alphabetical</w:t>
      </w:r>
      <w:r w:rsidR="003C434C">
        <w:rPr>
          <w:rFonts w:ascii="Times New Roman" w:hAnsi="Times New Roman" w:cs="Times New Roman"/>
          <w:sz w:val="28"/>
          <w:szCs w:val="28"/>
        </w:rPr>
        <w:t>. If there are source</w:t>
      </w:r>
      <w:r w:rsidR="00A97641">
        <w:rPr>
          <w:rFonts w:ascii="Times New Roman" w:hAnsi="Times New Roman" w:cs="Times New Roman"/>
          <w:sz w:val="28"/>
          <w:szCs w:val="28"/>
        </w:rPr>
        <w:t>s written</w:t>
      </w:r>
      <w:r w:rsidR="003C434C">
        <w:rPr>
          <w:rFonts w:ascii="Times New Roman" w:hAnsi="Times New Roman" w:cs="Times New Roman"/>
          <w:sz w:val="28"/>
          <w:szCs w:val="28"/>
        </w:rPr>
        <w:t xml:space="preserve"> in Cyrillic</w:t>
      </w:r>
      <w:r w:rsidR="00A97641">
        <w:rPr>
          <w:rFonts w:ascii="Times New Roman" w:hAnsi="Times New Roman" w:cs="Times New Roman"/>
          <w:sz w:val="28"/>
          <w:szCs w:val="28"/>
        </w:rPr>
        <w:t xml:space="preserve"> they should appear first </w:t>
      </w:r>
      <w:r w:rsidR="005A77AF">
        <w:rPr>
          <w:rFonts w:ascii="Times New Roman" w:hAnsi="Times New Roman" w:cs="Times New Roman"/>
          <w:sz w:val="28"/>
          <w:szCs w:val="28"/>
        </w:rPr>
        <w:t>i</w:t>
      </w:r>
      <w:r w:rsidR="00A97641">
        <w:rPr>
          <w:rFonts w:ascii="Times New Roman" w:hAnsi="Times New Roman" w:cs="Times New Roman"/>
          <w:sz w:val="28"/>
          <w:szCs w:val="28"/>
        </w:rPr>
        <w:t>n the list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sdt>
      <w:sdtPr>
        <w:rPr>
          <w:rFonts w:ascii="Times New Roman" w:hAnsi="Times New Roman" w:cs="Times New Roman"/>
          <w:b/>
          <w:bCs/>
          <w:sz w:val="28"/>
          <w:szCs w:val="28"/>
        </w:rPr>
        <w:id w:val="-1255118779"/>
        <w:bibliography/>
      </w:sdtPr>
      <w:sdtEndPr>
        <w:rPr>
          <w:b w:val="0"/>
          <w:bCs w:val="0"/>
        </w:rPr>
      </w:sdtEndPr>
      <w:sdtContent>
        <w:p w14:paraId="020EB27B" w14:textId="77777777" w:rsidR="000D06A9" w:rsidRDefault="000D06A9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58EDABDF" w14:textId="77777777" w:rsidR="000D06A9" w:rsidRDefault="000D06A9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E489A98" w14:textId="6E980466" w:rsidR="00A97641" w:rsidRPr="00A97641" w:rsidRDefault="00512374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[</w:t>
          </w:r>
          <w:r w:rsidR="00A97641">
            <w:rPr>
              <w:rFonts w:ascii="Times New Roman" w:hAnsi="Times New Roman" w:cs="Times New Roman"/>
              <w:b/>
              <w:bCs/>
              <w:sz w:val="28"/>
              <w:szCs w:val="28"/>
            </w:rPr>
            <w:t>Sample Reference List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]</w:t>
          </w:r>
        </w:p>
        <w:p w14:paraId="33F0E299" w14:textId="75C76A5E" w:rsidR="00334068" w:rsidRDefault="00334068" w:rsidP="00334068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 xml:space="preserve">Богданова, М. (2020). Университетските бизнес модели при управление на кризи. </w:t>
          </w:r>
          <w:r w:rsidRPr="00334068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Бизнес управление</w:t>
          </w: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>(4), 37-48.</w:t>
          </w:r>
        </w:p>
        <w:p w14:paraId="00220926" w14:textId="497B7CCA" w:rsidR="006618F7" w:rsidRPr="00A222A2" w:rsidRDefault="00A222A2" w:rsidP="00A222A2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Beins, B. (2012). APA Style Simplified: Writing in Psychology, Education,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bg-BG"/>
            </w:rPr>
            <w:t xml:space="preserve"> </w:t>
          </w: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Nursing, and Sociology. New York: Wiley-Blackwell.</w:t>
          </w:r>
        </w:p>
        <w:bookmarkStart w:id="1" w:name="_Hlk71579098" w:displacedByCustomXml="next"/>
      </w:sdtContent>
    </w:sdt>
    <w:bookmarkEnd w:id="1" w:displacedByCustomXml="prev"/>
    <w:sectPr w:rsidR="006618F7" w:rsidRPr="00A222A2" w:rsidSect="007F0E3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6D73" w14:textId="77777777" w:rsidR="00B00AE6" w:rsidRDefault="00B00AE6" w:rsidP="00963B61">
      <w:pPr>
        <w:spacing w:after="0" w:line="240" w:lineRule="auto"/>
      </w:pPr>
      <w:r>
        <w:separator/>
      </w:r>
    </w:p>
  </w:endnote>
  <w:endnote w:type="continuationSeparator" w:id="0">
    <w:p w14:paraId="6546AAC7" w14:textId="77777777" w:rsidR="00B00AE6" w:rsidRDefault="00B00AE6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F3F1" w14:textId="77777777" w:rsidR="00B00AE6" w:rsidRDefault="00B00AE6" w:rsidP="00963B61">
      <w:pPr>
        <w:spacing w:after="0" w:line="240" w:lineRule="auto"/>
      </w:pPr>
      <w:r>
        <w:separator/>
      </w:r>
    </w:p>
  </w:footnote>
  <w:footnote w:type="continuationSeparator" w:id="0">
    <w:p w14:paraId="5BFF0218" w14:textId="77777777" w:rsidR="00B00AE6" w:rsidRDefault="00B00AE6" w:rsidP="00963B61">
      <w:pPr>
        <w:spacing w:after="0" w:line="240" w:lineRule="auto"/>
      </w:pPr>
      <w:r>
        <w:continuationSeparator/>
      </w:r>
    </w:p>
  </w:footnote>
  <w:footnote w:id="1">
    <w:p w14:paraId="7C586B7A" w14:textId="0AF54C2B" w:rsidR="00BE40E2" w:rsidRPr="00BE40E2" w:rsidRDefault="00BE40E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E40E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E40E2">
        <w:rPr>
          <w:rFonts w:ascii="Times New Roman" w:hAnsi="Times New Roman" w:cs="Times New Roman"/>
          <w:sz w:val="24"/>
          <w:szCs w:val="24"/>
        </w:rPr>
        <w:t xml:space="preserve"> </w:t>
      </w:r>
      <w:r w:rsidR="00C2667A">
        <w:rPr>
          <w:rFonts w:ascii="Times New Roman" w:hAnsi="Times New Roman" w:cs="Times New Roman"/>
          <w:sz w:val="24"/>
          <w:szCs w:val="24"/>
        </w:rPr>
        <w:t>Author’s e</w:t>
      </w:r>
      <w:r>
        <w:rPr>
          <w:rFonts w:ascii="Times New Roman" w:hAnsi="Times New Roman" w:cs="Times New Roman"/>
          <w:sz w:val="24"/>
          <w:szCs w:val="24"/>
        </w:rPr>
        <w:t xml:space="preserve">mail, </w:t>
      </w:r>
      <w:r w:rsidR="00E83CE0">
        <w:rPr>
          <w:rFonts w:ascii="Times New Roman" w:hAnsi="Times New Roman" w:cs="Times New Roman"/>
          <w:sz w:val="24"/>
          <w:szCs w:val="24"/>
        </w:rPr>
        <w:t>a</w:t>
      </w:r>
      <w:r w:rsidR="00C2667A">
        <w:rPr>
          <w:rFonts w:ascii="Times New Roman" w:hAnsi="Times New Roman" w:cs="Times New Roman"/>
          <w:sz w:val="24"/>
          <w:szCs w:val="24"/>
        </w:rPr>
        <w:t xml:space="preserve">uthor’s </w:t>
      </w:r>
      <w:r w:rsidR="00E83C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rganization/</w:t>
      </w:r>
      <w:r w:rsidR="00E83CE0">
        <w:rPr>
          <w:rFonts w:ascii="Times New Roman" w:hAnsi="Times New Roman" w:cs="Times New Roman"/>
          <w:sz w:val="24"/>
          <w:szCs w:val="24"/>
        </w:rPr>
        <w:t>i</w:t>
      </w:r>
      <w:r w:rsidR="00001C4E">
        <w:rPr>
          <w:rFonts w:ascii="Times New Roman" w:hAnsi="Times New Roman" w:cs="Times New Roman"/>
          <w:sz w:val="24"/>
          <w:szCs w:val="24"/>
        </w:rPr>
        <w:t xml:space="preserve">nstitution </w:t>
      </w:r>
    </w:p>
  </w:footnote>
  <w:footnote w:id="2">
    <w:p w14:paraId="669B576F" w14:textId="1A4FF0C5" w:rsidR="001072F4" w:rsidRPr="002A7FB2" w:rsidRDefault="001072F4" w:rsidP="00FF6CE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2A7F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A7FB2">
        <w:rPr>
          <w:rFonts w:ascii="Times New Roman" w:hAnsi="Times New Roman" w:cs="Times New Roman"/>
          <w:sz w:val="24"/>
          <w:szCs w:val="24"/>
        </w:rPr>
        <w:t xml:space="preserve"> </w:t>
      </w:r>
      <w:r w:rsidR="002A7FB2" w:rsidRPr="002A7FB2">
        <w:rPr>
          <w:rFonts w:ascii="Times New Roman" w:hAnsi="Times New Roman" w:cs="Times New Roman"/>
          <w:sz w:val="24"/>
          <w:szCs w:val="24"/>
        </w:rPr>
        <w:t>Notes and comments (Times New Roman, 1</w:t>
      </w:r>
      <w:r w:rsidR="002A7FB2">
        <w:rPr>
          <w:rFonts w:ascii="Times New Roman" w:hAnsi="Times New Roman" w:cs="Times New Roman"/>
          <w:sz w:val="24"/>
          <w:szCs w:val="24"/>
        </w:rPr>
        <w:t>2</w:t>
      </w:r>
      <w:r w:rsidR="002A7FB2" w:rsidRPr="002A7FB2">
        <w:rPr>
          <w:rFonts w:ascii="Times New Roman" w:hAnsi="Times New Roman" w:cs="Times New Roman"/>
          <w:sz w:val="24"/>
          <w:szCs w:val="24"/>
        </w:rPr>
        <w:t xml:space="preserve"> pt., justify, line spacing: single).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2602">
    <w:abstractNumId w:val="2"/>
  </w:num>
  <w:num w:numId="2" w16cid:durableId="1525316472">
    <w:abstractNumId w:val="1"/>
  </w:num>
  <w:num w:numId="3" w16cid:durableId="1161853809">
    <w:abstractNumId w:val="0"/>
  </w:num>
  <w:num w:numId="4" w16cid:durableId="563685079">
    <w:abstractNumId w:val="3"/>
  </w:num>
  <w:num w:numId="5" w16cid:durableId="154163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A"/>
    <w:rsid w:val="00001C4E"/>
    <w:rsid w:val="000169E6"/>
    <w:rsid w:val="00017ABA"/>
    <w:rsid w:val="000364E9"/>
    <w:rsid w:val="000611D8"/>
    <w:rsid w:val="000A4292"/>
    <w:rsid w:val="000A44E4"/>
    <w:rsid w:val="000B7CCA"/>
    <w:rsid w:val="000C266D"/>
    <w:rsid w:val="000C5F33"/>
    <w:rsid w:val="000D06A9"/>
    <w:rsid w:val="000D4D37"/>
    <w:rsid w:val="000E4A6F"/>
    <w:rsid w:val="000F0976"/>
    <w:rsid w:val="001072F4"/>
    <w:rsid w:val="00111F70"/>
    <w:rsid w:val="001365B6"/>
    <w:rsid w:val="001506DA"/>
    <w:rsid w:val="001627F7"/>
    <w:rsid w:val="00170068"/>
    <w:rsid w:val="001847C7"/>
    <w:rsid w:val="00186E21"/>
    <w:rsid w:val="001A3FC9"/>
    <w:rsid w:val="001D37C7"/>
    <w:rsid w:val="001D388C"/>
    <w:rsid w:val="001E599A"/>
    <w:rsid w:val="001F6286"/>
    <w:rsid w:val="001F76BC"/>
    <w:rsid w:val="001F7EBB"/>
    <w:rsid w:val="002044DA"/>
    <w:rsid w:val="0021154E"/>
    <w:rsid w:val="002137A3"/>
    <w:rsid w:val="00216F98"/>
    <w:rsid w:val="00224EA3"/>
    <w:rsid w:val="00224ECC"/>
    <w:rsid w:val="00236C29"/>
    <w:rsid w:val="00250A60"/>
    <w:rsid w:val="002911C6"/>
    <w:rsid w:val="002A136C"/>
    <w:rsid w:val="002A7FB2"/>
    <w:rsid w:val="002E2D00"/>
    <w:rsid w:val="002E69F4"/>
    <w:rsid w:val="002E7B65"/>
    <w:rsid w:val="002F6DCD"/>
    <w:rsid w:val="00306A4E"/>
    <w:rsid w:val="003077A5"/>
    <w:rsid w:val="003104C2"/>
    <w:rsid w:val="00326186"/>
    <w:rsid w:val="003328EC"/>
    <w:rsid w:val="00334068"/>
    <w:rsid w:val="00364565"/>
    <w:rsid w:val="0038237A"/>
    <w:rsid w:val="00390169"/>
    <w:rsid w:val="003919B7"/>
    <w:rsid w:val="00396F61"/>
    <w:rsid w:val="003A3153"/>
    <w:rsid w:val="003C434C"/>
    <w:rsid w:val="003D0BDE"/>
    <w:rsid w:val="003D3FBF"/>
    <w:rsid w:val="003F2BE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2580"/>
    <w:rsid w:val="004E518B"/>
    <w:rsid w:val="004E7666"/>
    <w:rsid w:val="004F36E2"/>
    <w:rsid w:val="00501CDE"/>
    <w:rsid w:val="00507726"/>
    <w:rsid w:val="00512374"/>
    <w:rsid w:val="00531715"/>
    <w:rsid w:val="00532188"/>
    <w:rsid w:val="005536CF"/>
    <w:rsid w:val="00566FF2"/>
    <w:rsid w:val="00576511"/>
    <w:rsid w:val="00581184"/>
    <w:rsid w:val="0059204F"/>
    <w:rsid w:val="00595BEE"/>
    <w:rsid w:val="005A77AF"/>
    <w:rsid w:val="005D5268"/>
    <w:rsid w:val="005D6490"/>
    <w:rsid w:val="005E5EF6"/>
    <w:rsid w:val="00610FC7"/>
    <w:rsid w:val="006116AB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81947"/>
    <w:rsid w:val="0068588F"/>
    <w:rsid w:val="006C1F64"/>
    <w:rsid w:val="006C6699"/>
    <w:rsid w:val="006D70F8"/>
    <w:rsid w:val="006F1DF7"/>
    <w:rsid w:val="007012E8"/>
    <w:rsid w:val="0072137C"/>
    <w:rsid w:val="00736793"/>
    <w:rsid w:val="00740C9C"/>
    <w:rsid w:val="00741540"/>
    <w:rsid w:val="007604E1"/>
    <w:rsid w:val="00762AAA"/>
    <w:rsid w:val="007D1687"/>
    <w:rsid w:val="007D5E57"/>
    <w:rsid w:val="007F0E30"/>
    <w:rsid w:val="007F3BA5"/>
    <w:rsid w:val="007F77FC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C471A"/>
    <w:rsid w:val="008D429B"/>
    <w:rsid w:val="008D46F4"/>
    <w:rsid w:val="008D4B33"/>
    <w:rsid w:val="008D75D3"/>
    <w:rsid w:val="008E1A19"/>
    <w:rsid w:val="008F4992"/>
    <w:rsid w:val="008F7499"/>
    <w:rsid w:val="00910C7E"/>
    <w:rsid w:val="00914C37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4C5"/>
    <w:rsid w:val="009A26B9"/>
    <w:rsid w:val="009A5713"/>
    <w:rsid w:val="009B22D7"/>
    <w:rsid w:val="00A0369B"/>
    <w:rsid w:val="00A12A39"/>
    <w:rsid w:val="00A14E4F"/>
    <w:rsid w:val="00A222A2"/>
    <w:rsid w:val="00A256CB"/>
    <w:rsid w:val="00A2746D"/>
    <w:rsid w:val="00A71C5B"/>
    <w:rsid w:val="00A857F4"/>
    <w:rsid w:val="00A91069"/>
    <w:rsid w:val="00A9737E"/>
    <w:rsid w:val="00A97641"/>
    <w:rsid w:val="00AA0C38"/>
    <w:rsid w:val="00AC2116"/>
    <w:rsid w:val="00B00AE6"/>
    <w:rsid w:val="00B0697F"/>
    <w:rsid w:val="00B84CC6"/>
    <w:rsid w:val="00BA4D53"/>
    <w:rsid w:val="00BD0918"/>
    <w:rsid w:val="00BD204F"/>
    <w:rsid w:val="00BE40E2"/>
    <w:rsid w:val="00BE4CEF"/>
    <w:rsid w:val="00BF48EB"/>
    <w:rsid w:val="00C00693"/>
    <w:rsid w:val="00C0389A"/>
    <w:rsid w:val="00C13F0B"/>
    <w:rsid w:val="00C2667A"/>
    <w:rsid w:val="00C35F82"/>
    <w:rsid w:val="00C406A8"/>
    <w:rsid w:val="00C45E64"/>
    <w:rsid w:val="00C53A17"/>
    <w:rsid w:val="00C90441"/>
    <w:rsid w:val="00C9207F"/>
    <w:rsid w:val="00CA08FF"/>
    <w:rsid w:val="00CB1429"/>
    <w:rsid w:val="00CD35CE"/>
    <w:rsid w:val="00CE1D70"/>
    <w:rsid w:val="00CE53F6"/>
    <w:rsid w:val="00D042B4"/>
    <w:rsid w:val="00D04640"/>
    <w:rsid w:val="00D117CD"/>
    <w:rsid w:val="00D14617"/>
    <w:rsid w:val="00D30C8A"/>
    <w:rsid w:val="00D43EB3"/>
    <w:rsid w:val="00D52996"/>
    <w:rsid w:val="00D7009B"/>
    <w:rsid w:val="00D73678"/>
    <w:rsid w:val="00D85316"/>
    <w:rsid w:val="00D90B91"/>
    <w:rsid w:val="00D93051"/>
    <w:rsid w:val="00DA30F4"/>
    <w:rsid w:val="00DB2893"/>
    <w:rsid w:val="00DB324A"/>
    <w:rsid w:val="00E13A14"/>
    <w:rsid w:val="00E174C0"/>
    <w:rsid w:val="00E20724"/>
    <w:rsid w:val="00E24BA5"/>
    <w:rsid w:val="00E251E1"/>
    <w:rsid w:val="00E267D6"/>
    <w:rsid w:val="00E2763C"/>
    <w:rsid w:val="00E330BB"/>
    <w:rsid w:val="00E4565B"/>
    <w:rsid w:val="00E75FB9"/>
    <w:rsid w:val="00E77184"/>
    <w:rsid w:val="00E83CE0"/>
    <w:rsid w:val="00E96AA8"/>
    <w:rsid w:val="00EA60AA"/>
    <w:rsid w:val="00EA626C"/>
    <w:rsid w:val="00ED7565"/>
    <w:rsid w:val="00F223FD"/>
    <w:rsid w:val="00F23982"/>
    <w:rsid w:val="00F33E9D"/>
    <w:rsid w:val="00F35202"/>
    <w:rsid w:val="00F35413"/>
    <w:rsid w:val="00F558DF"/>
    <w:rsid w:val="00F562D3"/>
    <w:rsid w:val="00F73587"/>
    <w:rsid w:val="00F93DAE"/>
    <w:rsid w:val="00FB4142"/>
    <w:rsid w:val="00FD66C1"/>
    <w:rsid w:val="00FE3ED8"/>
    <w:rsid w:val="00FE726E"/>
    <w:rsid w:val="00FF139A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30B2"/>
  <w15:chartTrackingRefBased/>
  <w15:docId w15:val="{272E4026-843C-4825-8B34-412485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B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18F7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618F7"/>
  </w:style>
  <w:style w:type="character" w:styleId="FollowedHyperlink">
    <w:name w:val="FollowedHyperlink"/>
    <w:basedOn w:val="DefaultParagraphFont"/>
    <w:uiPriority w:val="99"/>
    <w:semiHidden/>
    <w:unhideWhenUsed/>
    <w:rsid w:val="008D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libguides.willamette.edu/c.php?g=56954&amp;p=367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EBC77C5E-CCD5-4A7F-BB7E-60EBC39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Petrov</dc:creator>
  <cp:keywords/>
  <dc:description/>
  <cp:lastModifiedBy>Асен П. Божиков</cp:lastModifiedBy>
  <cp:revision>6</cp:revision>
  <dcterms:created xsi:type="dcterms:W3CDTF">2021-05-12T06:17:00Z</dcterms:created>
  <dcterms:modified xsi:type="dcterms:W3CDTF">2022-05-03T09:25:00Z</dcterms:modified>
</cp:coreProperties>
</file>